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CA" w:rsidRPr="00F17ECA" w:rsidRDefault="00F17ECA" w:rsidP="00F17ECA">
      <w:pPr>
        <w:pStyle w:val="rtecenter"/>
        <w:spacing w:before="0" w:beforeAutospacing="0" w:after="0" w:afterAutospacing="0" w:line="0" w:lineRule="atLeast"/>
        <w:ind w:left="-284" w:right="420"/>
        <w:jc w:val="center"/>
        <w:rPr>
          <w:rStyle w:val="a5"/>
          <w:sz w:val="52"/>
          <w:szCs w:val="52"/>
        </w:rPr>
      </w:pPr>
      <w:r w:rsidRPr="00F17ECA">
        <w:rPr>
          <w:rStyle w:val="a5"/>
          <w:sz w:val="52"/>
          <w:szCs w:val="52"/>
        </w:rPr>
        <w:t>Памятки для родителей</w:t>
      </w:r>
    </w:p>
    <w:p w:rsidR="00F17ECA" w:rsidRDefault="00F17ECA" w:rsidP="00F17ECA">
      <w:pPr>
        <w:pStyle w:val="rtecenter"/>
        <w:spacing w:before="0" w:beforeAutospacing="0" w:after="0" w:afterAutospacing="0" w:line="0" w:lineRule="atLeast"/>
        <w:ind w:left="-284" w:right="420"/>
        <w:jc w:val="both"/>
      </w:pPr>
    </w:p>
    <w:p w:rsidR="00F17ECA" w:rsidRPr="00F17ECA" w:rsidRDefault="00F17ECA" w:rsidP="00F17ECA">
      <w:pPr>
        <w:pStyle w:val="rtecenter"/>
        <w:spacing w:before="0" w:beforeAutospacing="0" w:after="0" w:afterAutospacing="0" w:line="0" w:lineRule="atLeast"/>
        <w:ind w:left="-284" w:right="420"/>
        <w:jc w:val="both"/>
        <w:rPr>
          <w:sz w:val="32"/>
          <w:szCs w:val="32"/>
          <w:u w:val="single"/>
        </w:rPr>
      </w:pPr>
      <w:r w:rsidRPr="00F17ECA">
        <w:rPr>
          <w:rStyle w:val="a5"/>
          <w:sz w:val="36"/>
          <w:szCs w:val="36"/>
          <w:u w:val="single"/>
        </w:rPr>
        <w:t>Памятка №1:</w:t>
      </w:r>
      <w:r w:rsidRPr="00F17ECA">
        <w:rPr>
          <w:rStyle w:val="a5"/>
          <w:sz w:val="32"/>
          <w:szCs w:val="32"/>
          <w:u w:val="single"/>
        </w:rPr>
        <w:t xml:space="preserve">  ПРИНЦИПЫ ОБУЧЕНИЯ РЕБЕНКА АНГЛИЙСКОМУ ЯЗЫКУ.</w:t>
      </w:r>
    </w:p>
    <w:p w:rsidR="00F17ECA" w:rsidRDefault="00F17ECA" w:rsidP="00F17ECA">
      <w:pPr>
        <w:pStyle w:val="a4"/>
        <w:spacing w:before="0" w:beforeAutospacing="0" w:after="0" w:afterAutospacing="0" w:line="0" w:lineRule="atLeast"/>
        <w:ind w:left="-284" w:right="420"/>
        <w:jc w:val="both"/>
        <w:rPr>
          <w:sz w:val="32"/>
          <w:szCs w:val="32"/>
        </w:rPr>
      </w:pPr>
    </w:p>
    <w:p w:rsidR="00F17ECA" w:rsidRPr="00F17ECA" w:rsidRDefault="00F17ECA" w:rsidP="00F17ECA">
      <w:pPr>
        <w:pStyle w:val="a4"/>
        <w:spacing w:before="0" w:beforeAutospacing="0" w:after="0" w:afterAutospacing="0" w:line="0" w:lineRule="atLeast"/>
        <w:ind w:left="-284" w:right="420"/>
        <w:jc w:val="both"/>
        <w:rPr>
          <w:sz w:val="32"/>
          <w:szCs w:val="32"/>
        </w:rPr>
      </w:pPr>
      <w:r w:rsidRPr="00F17ECA">
        <w:rPr>
          <w:sz w:val="32"/>
          <w:szCs w:val="32"/>
        </w:rPr>
        <w:t>Есть три принципа, соблюдение которых поможет вам достичь хороших результатов при изучении английского с ребёнком:</w:t>
      </w:r>
    </w:p>
    <w:p w:rsidR="00F17ECA" w:rsidRDefault="00F17ECA" w:rsidP="00F17ECA">
      <w:pPr>
        <w:pStyle w:val="a4"/>
        <w:spacing w:before="0" w:beforeAutospacing="0" w:after="0" w:afterAutospacing="0" w:line="0" w:lineRule="atLeast"/>
        <w:ind w:left="-284" w:right="420"/>
        <w:jc w:val="both"/>
        <w:rPr>
          <w:rStyle w:val="a5"/>
          <w:sz w:val="32"/>
          <w:szCs w:val="32"/>
        </w:rPr>
      </w:pPr>
    </w:p>
    <w:p w:rsidR="00F17ECA" w:rsidRPr="00F17ECA" w:rsidRDefault="00F17ECA" w:rsidP="00F17ECA">
      <w:pPr>
        <w:pStyle w:val="a4"/>
        <w:spacing w:before="0" w:beforeAutospacing="0" w:after="0" w:afterAutospacing="0" w:line="0" w:lineRule="atLeast"/>
        <w:ind w:left="-284" w:right="420"/>
        <w:jc w:val="both"/>
        <w:rPr>
          <w:sz w:val="32"/>
          <w:szCs w:val="32"/>
        </w:rPr>
      </w:pPr>
      <w:r w:rsidRPr="00F17ECA">
        <w:rPr>
          <w:rStyle w:val="a5"/>
          <w:sz w:val="32"/>
          <w:szCs w:val="32"/>
        </w:rPr>
        <w:t xml:space="preserve">1. Последовательность. </w:t>
      </w:r>
      <w:r w:rsidRPr="00F17ECA">
        <w:rPr>
          <w:sz w:val="32"/>
          <w:szCs w:val="32"/>
        </w:rPr>
        <w:t>Не торопитесь обучать ребёнка премудростям грамматики и орфографии, если у вас есть хоть малейшие сомнения в том, что он к этому готов. Если вы не используете никакие учебные пособия и составляете программу сами, стоит обратить особое внимание на то, чтобы давать материал последовательно. Хотя практика показывает, что всё же лучше пользоваться хорошими учебниками – план, составленный профессиональным филологом, будет эффективней.</w:t>
      </w:r>
    </w:p>
    <w:p w:rsidR="00F17ECA" w:rsidRPr="00F17ECA" w:rsidRDefault="00F17ECA" w:rsidP="00F17ECA">
      <w:pPr>
        <w:pStyle w:val="a4"/>
        <w:spacing w:before="0" w:beforeAutospacing="0" w:after="0" w:afterAutospacing="0" w:line="0" w:lineRule="atLeast"/>
        <w:ind w:left="-284" w:right="420"/>
        <w:jc w:val="both"/>
        <w:rPr>
          <w:sz w:val="32"/>
          <w:szCs w:val="32"/>
        </w:rPr>
      </w:pPr>
      <w:r w:rsidRPr="00F17ECA">
        <w:rPr>
          <w:rStyle w:val="a5"/>
          <w:sz w:val="32"/>
          <w:szCs w:val="32"/>
        </w:rPr>
        <w:lastRenderedPageBreak/>
        <w:t>2. Естественность.</w:t>
      </w:r>
      <w:r w:rsidRPr="00F17ECA">
        <w:rPr>
          <w:sz w:val="32"/>
          <w:szCs w:val="32"/>
        </w:rPr>
        <w:t xml:space="preserve"> Многие родители уверены, что не нужно начинать занятия с ребёнком до пяти лет, следует подождать, пока он пойдёт в школу, иначе эти уроки «отнимают у ребёнка детство». На самом деле, если занятия будут организованы правильно, они будут проходить естественно – и ребенок не будет чувствовать никакой учебной нагрузки.</w:t>
      </w:r>
    </w:p>
    <w:p w:rsidR="00F17ECA" w:rsidRDefault="00F17ECA" w:rsidP="00F17ECA">
      <w:pPr>
        <w:pStyle w:val="a4"/>
        <w:spacing w:before="0" w:beforeAutospacing="0" w:after="0" w:afterAutospacing="0" w:line="0" w:lineRule="atLeast"/>
        <w:ind w:left="-284" w:right="420"/>
        <w:jc w:val="both"/>
        <w:rPr>
          <w:rStyle w:val="a5"/>
          <w:sz w:val="32"/>
          <w:szCs w:val="32"/>
        </w:rPr>
      </w:pPr>
    </w:p>
    <w:p w:rsidR="00F17ECA" w:rsidRDefault="00F17ECA" w:rsidP="00F17ECA">
      <w:pPr>
        <w:pStyle w:val="a4"/>
        <w:spacing w:before="0" w:beforeAutospacing="0" w:after="0" w:afterAutospacing="0" w:line="0" w:lineRule="atLeast"/>
        <w:ind w:left="-284" w:right="420"/>
        <w:jc w:val="both"/>
        <w:rPr>
          <w:rStyle w:val="a5"/>
          <w:sz w:val="32"/>
          <w:szCs w:val="32"/>
        </w:rPr>
      </w:pPr>
    </w:p>
    <w:p w:rsidR="00F17ECA" w:rsidRPr="00F17ECA" w:rsidRDefault="00F17ECA" w:rsidP="00F17ECA">
      <w:pPr>
        <w:pStyle w:val="a4"/>
        <w:spacing w:before="0" w:beforeAutospacing="0" w:after="0" w:afterAutospacing="0" w:line="0" w:lineRule="atLeast"/>
        <w:ind w:left="-284" w:right="420"/>
        <w:jc w:val="both"/>
        <w:rPr>
          <w:sz w:val="32"/>
          <w:szCs w:val="32"/>
        </w:rPr>
      </w:pPr>
      <w:r w:rsidRPr="00F17ECA">
        <w:rPr>
          <w:rStyle w:val="a5"/>
          <w:sz w:val="32"/>
          <w:szCs w:val="32"/>
        </w:rPr>
        <w:t>3. Настойчивость.</w:t>
      </w:r>
      <w:r w:rsidRPr="00F17ECA">
        <w:rPr>
          <w:sz w:val="32"/>
          <w:szCs w:val="32"/>
        </w:rPr>
        <w:t xml:space="preserve"> Возможно, не всё пойдёт так гладко, как вам хотелось бы. Если какая-то методика не нравится вашему малышу, отложите на время занятия, а потом попробуйте заинтересовать его языком другим способом.</w:t>
      </w:r>
    </w:p>
    <w:p w:rsidR="00F17ECA" w:rsidRPr="00F17ECA" w:rsidRDefault="00F17ECA" w:rsidP="00F17ECA">
      <w:pPr>
        <w:pStyle w:val="a4"/>
        <w:spacing w:before="0" w:beforeAutospacing="0" w:after="0" w:afterAutospacing="0" w:line="0" w:lineRule="atLeast"/>
        <w:ind w:left="-284" w:right="420"/>
        <w:jc w:val="both"/>
        <w:rPr>
          <w:sz w:val="32"/>
          <w:szCs w:val="32"/>
        </w:rPr>
      </w:pPr>
      <w:r w:rsidRPr="00F17ECA">
        <w:rPr>
          <w:sz w:val="32"/>
          <w:szCs w:val="32"/>
        </w:rPr>
        <w:t> </w:t>
      </w:r>
    </w:p>
    <w:p w:rsidR="00F17ECA" w:rsidRDefault="00F17ECA" w:rsidP="00F17ECA">
      <w:pPr>
        <w:pStyle w:val="rtecenter"/>
        <w:spacing w:before="0" w:beforeAutospacing="0" w:after="0" w:afterAutospacing="0" w:line="0" w:lineRule="atLeast"/>
        <w:ind w:left="-284" w:right="420"/>
        <w:jc w:val="center"/>
        <w:rPr>
          <w:rStyle w:val="a5"/>
          <w:sz w:val="32"/>
          <w:szCs w:val="32"/>
        </w:rPr>
      </w:pPr>
    </w:p>
    <w:p w:rsidR="00F17ECA" w:rsidRDefault="00F17ECA" w:rsidP="00F17ECA">
      <w:pPr>
        <w:pStyle w:val="rtecenter"/>
        <w:spacing w:before="0" w:beforeAutospacing="0" w:after="0" w:afterAutospacing="0" w:line="0" w:lineRule="atLeast"/>
        <w:ind w:left="-284" w:right="420"/>
        <w:jc w:val="center"/>
        <w:rPr>
          <w:rStyle w:val="a5"/>
          <w:sz w:val="32"/>
          <w:szCs w:val="32"/>
        </w:rPr>
      </w:pPr>
    </w:p>
    <w:p w:rsidR="00F17ECA" w:rsidRDefault="00F17ECA" w:rsidP="00F17ECA">
      <w:pPr>
        <w:pStyle w:val="rtecenter"/>
        <w:spacing w:before="0" w:beforeAutospacing="0" w:after="0" w:afterAutospacing="0" w:line="0" w:lineRule="atLeast"/>
        <w:ind w:left="-284" w:right="420"/>
        <w:jc w:val="center"/>
        <w:rPr>
          <w:rStyle w:val="a5"/>
          <w:sz w:val="32"/>
          <w:szCs w:val="32"/>
        </w:rPr>
      </w:pPr>
    </w:p>
    <w:p w:rsidR="00F17ECA" w:rsidRPr="00F17ECA" w:rsidRDefault="00F17ECA" w:rsidP="00F17ECA">
      <w:pPr>
        <w:pStyle w:val="rtecenter"/>
        <w:spacing w:before="0" w:beforeAutospacing="0" w:after="0" w:afterAutospacing="0" w:line="0" w:lineRule="atLeast"/>
        <w:ind w:left="-284" w:right="420"/>
        <w:jc w:val="center"/>
        <w:rPr>
          <w:sz w:val="32"/>
          <w:szCs w:val="32"/>
          <w:u w:val="single"/>
        </w:rPr>
      </w:pPr>
      <w:r w:rsidRPr="00F17ECA">
        <w:rPr>
          <w:rStyle w:val="a5"/>
          <w:sz w:val="36"/>
          <w:szCs w:val="36"/>
          <w:u w:val="single"/>
        </w:rPr>
        <w:lastRenderedPageBreak/>
        <w:t>Памятка № 2:</w:t>
      </w:r>
      <w:r w:rsidRPr="00F17ECA">
        <w:rPr>
          <w:rStyle w:val="a5"/>
          <w:sz w:val="32"/>
          <w:szCs w:val="32"/>
          <w:u w:val="single"/>
        </w:rPr>
        <w:t> </w:t>
      </w:r>
      <w:r w:rsidRPr="00F17ECA">
        <w:rPr>
          <w:rStyle w:val="a5"/>
          <w:rFonts w:eastAsia="Calibri"/>
          <w:sz w:val="32"/>
          <w:szCs w:val="32"/>
          <w:u w:val="single"/>
          <w:lang w:eastAsia="en-US"/>
        </w:rPr>
        <w:t>МЕТОД</w:t>
      </w:r>
      <w:r>
        <w:rPr>
          <w:rStyle w:val="a5"/>
          <w:rFonts w:eastAsia="Calibri"/>
          <w:sz w:val="32"/>
          <w:szCs w:val="32"/>
          <w:u w:val="single"/>
          <w:lang w:eastAsia="en-US"/>
        </w:rPr>
        <w:t>ИКИ ОБУЧЕНИЯ ДЛЯ ДЕТЕЙ</w:t>
      </w:r>
    </w:p>
    <w:p w:rsidR="00F17ECA" w:rsidRPr="00F17ECA" w:rsidRDefault="00F17ECA" w:rsidP="00F17ECA">
      <w:pPr>
        <w:pStyle w:val="rtecenter"/>
        <w:spacing w:before="0" w:beforeAutospacing="0" w:after="0" w:afterAutospacing="0" w:line="0" w:lineRule="atLeast"/>
        <w:ind w:left="-284" w:right="420"/>
        <w:jc w:val="both"/>
        <w:rPr>
          <w:rStyle w:val="a5"/>
          <w:b w:val="0"/>
          <w:bCs w:val="0"/>
          <w:sz w:val="32"/>
          <w:szCs w:val="32"/>
        </w:rPr>
      </w:pPr>
      <w:r w:rsidRPr="00F17ECA">
        <w:rPr>
          <w:sz w:val="32"/>
          <w:szCs w:val="32"/>
        </w:rPr>
        <w:t> </w:t>
      </w:r>
    </w:p>
    <w:p w:rsidR="00F17ECA" w:rsidRPr="00F17ECA" w:rsidRDefault="00F17ECA" w:rsidP="00F17ECA">
      <w:pPr>
        <w:pStyle w:val="rteleft"/>
        <w:spacing w:before="0" w:beforeAutospacing="0" w:after="0" w:afterAutospacing="0" w:line="0" w:lineRule="atLeast"/>
        <w:ind w:left="-284" w:right="420"/>
        <w:jc w:val="both"/>
        <w:rPr>
          <w:sz w:val="30"/>
          <w:szCs w:val="30"/>
        </w:rPr>
      </w:pPr>
      <w:r w:rsidRPr="00F17ECA">
        <w:rPr>
          <w:rStyle w:val="a5"/>
          <w:sz w:val="30"/>
          <w:szCs w:val="30"/>
        </w:rPr>
        <w:t xml:space="preserve">1. </w:t>
      </w:r>
      <w:r w:rsidRPr="00F17ECA">
        <w:rPr>
          <w:rStyle w:val="a5"/>
          <w:sz w:val="30"/>
          <w:szCs w:val="30"/>
          <w:u w:val="single"/>
        </w:rPr>
        <w:t>Игровая методика</w:t>
      </w:r>
      <w:r w:rsidRPr="00F17ECA">
        <w:rPr>
          <w:rStyle w:val="a5"/>
          <w:sz w:val="30"/>
          <w:szCs w:val="30"/>
        </w:rPr>
        <w:t xml:space="preserve"> </w:t>
      </w:r>
      <w:r w:rsidRPr="00F17ECA">
        <w:rPr>
          <w:sz w:val="30"/>
          <w:szCs w:val="30"/>
        </w:rPr>
        <w:t>нравится и детям, и преподавателям, она интересна и эффективна. Суть простая: педагог проводит игры, во время которых дети совершенствуют знания языка.</w:t>
      </w:r>
    </w:p>
    <w:p w:rsidR="00F17ECA" w:rsidRPr="00F17ECA" w:rsidRDefault="00F17ECA" w:rsidP="00F17ECA">
      <w:pPr>
        <w:pStyle w:val="rteleft"/>
        <w:spacing w:before="0" w:beforeAutospacing="0" w:after="0" w:afterAutospacing="0" w:line="0" w:lineRule="atLeast"/>
        <w:ind w:left="-284" w:right="420"/>
        <w:jc w:val="both"/>
        <w:rPr>
          <w:sz w:val="30"/>
          <w:szCs w:val="30"/>
        </w:rPr>
      </w:pPr>
      <w:r w:rsidRPr="00F17ECA">
        <w:rPr>
          <w:sz w:val="30"/>
          <w:szCs w:val="30"/>
        </w:rPr>
        <w:t>Достоинства методики: она адаптируется для любого возраста (от одного года), с её помощью можно развивать как устную речь, так и знания грамматики, орфографии и т.д.</w:t>
      </w:r>
    </w:p>
    <w:p w:rsidR="00F17ECA" w:rsidRDefault="00F17ECA" w:rsidP="00F17ECA">
      <w:pPr>
        <w:pStyle w:val="rteleft"/>
        <w:spacing w:before="0" w:beforeAutospacing="0" w:after="0" w:afterAutospacing="0" w:line="0" w:lineRule="atLeast"/>
        <w:ind w:left="-284" w:right="420"/>
        <w:jc w:val="both"/>
        <w:rPr>
          <w:rStyle w:val="a5"/>
          <w:sz w:val="30"/>
          <w:szCs w:val="30"/>
        </w:rPr>
      </w:pPr>
    </w:p>
    <w:p w:rsidR="00F17ECA" w:rsidRPr="00F17ECA" w:rsidRDefault="00F17ECA" w:rsidP="00F17ECA">
      <w:pPr>
        <w:pStyle w:val="rteleft"/>
        <w:spacing w:before="0" w:beforeAutospacing="0" w:after="0" w:afterAutospacing="0" w:line="0" w:lineRule="atLeast"/>
        <w:ind w:left="-284" w:right="420"/>
        <w:jc w:val="both"/>
        <w:rPr>
          <w:sz w:val="30"/>
          <w:szCs w:val="30"/>
        </w:rPr>
      </w:pPr>
      <w:r w:rsidRPr="00F17ECA">
        <w:rPr>
          <w:rStyle w:val="a5"/>
          <w:sz w:val="30"/>
          <w:szCs w:val="30"/>
        </w:rPr>
        <w:t>2.</w:t>
      </w:r>
      <w:hyperlink r:id="rId5" w:history="1">
        <w:r w:rsidRPr="00F17ECA">
          <w:rPr>
            <w:rStyle w:val="a3"/>
            <w:b/>
            <w:bCs/>
            <w:color w:val="auto"/>
            <w:sz w:val="30"/>
            <w:szCs w:val="30"/>
          </w:rPr>
          <w:t xml:space="preserve"> Методика Зайцева</w:t>
        </w:r>
      </w:hyperlink>
      <w:r w:rsidRPr="00F17ECA">
        <w:rPr>
          <w:rStyle w:val="a5"/>
          <w:sz w:val="30"/>
          <w:szCs w:val="30"/>
        </w:rPr>
        <w:t xml:space="preserve"> подходит детям от трёх лет. </w:t>
      </w:r>
      <w:r w:rsidRPr="00F17ECA">
        <w:rPr>
          <w:sz w:val="30"/>
          <w:szCs w:val="30"/>
        </w:rPr>
        <w:t>Недавно она была адаптирована для изучения английского языка – на знаменитых кубиках Зайцева теперь можно увидеть английские буквы.</w:t>
      </w:r>
    </w:p>
    <w:p w:rsidR="00F17ECA" w:rsidRDefault="00F17ECA" w:rsidP="00F17ECA">
      <w:pPr>
        <w:pStyle w:val="rteleft"/>
        <w:spacing w:before="0" w:beforeAutospacing="0" w:after="0" w:afterAutospacing="0" w:line="0" w:lineRule="atLeast"/>
        <w:ind w:left="-284" w:right="420"/>
        <w:jc w:val="both"/>
        <w:rPr>
          <w:rStyle w:val="a5"/>
          <w:sz w:val="30"/>
          <w:szCs w:val="30"/>
        </w:rPr>
      </w:pPr>
    </w:p>
    <w:p w:rsidR="00F17ECA" w:rsidRPr="00F17ECA" w:rsidRDefault="00F17ECA" w:rsidP="00F17ECA">
      <w:pPr>
        <w:pStyle w:val="rteleft"/>
        <w:spacing w:before="0" w:beforeAutospacing="0" w:after="0" w:afterAutospacing="0" w:line="0" w:lineRule="atLeast"/>
        <w:ind w:left="-284" w:right="420"/>
        <w:jc w:val="both"/>
        <w:rPr>
          <w:sz w:val="30"/>
          <w:szCs w:val="30"/>
        </w:rPr>
      </w:pPr>
      <w:r w:rsidRPr="00F17ECA">
        <w:rPr>
          <w:rStyle w:val="a5"/>
          <w:sz w:val="30"/>
          <w:szCs w:val="30"/>
        </w:rPr>
        <w:t>3.</w:t>
      </w:r>
      <w:hyperlink r:id="rId6" w:history="1">
        <w:r w:rsidRPr="00F17ECA">
          <w:rPr>
            <w:rStyle w:val="a3"/>
            <w:b/>
            <w:bCs/>
            <w:color w:val="auto"/>
            <w:sz w:val="30"/>
            <w:szCs w:val="30"/>
          </w:rPr>
          <w:t xml:space="preserve"> Методика </w:t>
        </w:r>
        <w:proofErr w:type="spellStart"/>
        <w:r w:rsidRPr="00F17ECA">
          <w:rPr>
            <w:rStyle w:val="a3"/>
            <w:b/>
            <w:bCs/>
            <w:color w:val="auto"/>
            <w:sz w:val="30"/>
            <w:szCs w:val="30"/>
          </w:rPr>
          <w:t>Глена</w:t>
        </w:r>
        <w:proofErr w:type="spellEnd"/>
        <w:r w:rsidRPr="00F17ECA">
          <w:rPr>
            <w:rStyle w:val="a3"/>
            <w:b/>
            <w:bCs/>
            <w:color w:val="auto"/>
            <w:sz w:val="30"/>
            <w:szCs w:val="30"/>
          </w:rPr>
          <w:t xml:space="preserve"> </w:t>
        </w:r>
        <w:proofErr w:type="spellStart"/>
        <w:r w:rsidRPr="00F17ECA">
          <w:rPr>
            <w:rStyle w:val="a3"/>
            <w:b/>
            <w:bCs/>
            <w:color w:val="auto"/>
            <w:sz w:val="30"/>
            <w:szCs w:val="30"/>
          </w:rPr>
          <w:t>Домана</w:t>
        </w:r>
        <w:proofErr w:type="spellEnd"/>
      </w:hyperlink>
      <w:r w:rsidRPr="00F17ECA">
        <w:rPr>
          <w:rStyle w:val="a5"/>
          <w:sz w:val="30"/>
          <w:szCs w:val="30"/>
        </w:rPr>
        <w:t xml:space="preserve"> разработана для младенцев: </w:t>
      </w:r>
      <w:r w:rsidRPr="00F17ECA">
        <w:rPr>
          <w:sz w:val="30"/>
          <w:szCs w:val="30"/>
        </w:rPr>
        <w:t xml:space="preserve">они рассчитаны на зрительную память ребёнка, на то, что картинки и написанные на них слова запомнятся и упростят обучение чтению и письму в будущем. Эти карточки можно изготовить самостоятельно: </w:t>
      </w:r>
      <w:proofErr w:type="spellStart"/>
      <w:r w:rsidRPr="00F17ECA">
        <w:rPr>
          <w:sz w:val="30"/>
          <w:szCs w:val="30"/>
        </w:rPr>
        <w:lastRenderedPageBreak/>
        <w:t>Глен</w:t>
      </w:r>
      <w:proofErr w:type="spellEnd"/>
      <w:r w:rsidRPr="00F17ECA">
        <w:rPr>
          <w:sz w:val="30"/>
          <w:szCs w:val="30"/>
        </w:rPr>
        <w:t xml:space="preserve"> </w:t>
      </w:r>
      <w:proofErr w:type="spellStart"/>
      <w:r w:rsidRPr="00F17ECA">
        <w:rPr>
          <w:sz w:val="30"/>
          <w:szCs w:val="30"/>
        </w:rPr>
        <w:t>Доман</w:t>
      </w:r>
      <w:proofErr w:type="spellEnd"/>
      <w:r w:rsidRPr="00F17ECA">
        <w:rPr>
          <w:sz w:val="30"/>
          <w:szCs w:val="30"/>
        </w:rPr>
        <w:t xml:space="preserve"> дал чёткие рекомендации в своих книгах. Использовать карточки можно не только с грудничками, а и с детьми вплоть до среднего школьного возраста.</w:t>
      </w:r>
    </w:p>
    <w:p w:rsidR="00F17ECA" w:rsidRDefault="00F17ECA" w:rsidP="00F17ECA">
      <w:pPr>
        <w:pStyle w:val="rteleft"/>
        <w:spacing w:before="0" w:beforeAutospacing="0" w:after="0" w:afterAutospacing="0" w:line="0" w:lineRule="atLeast"/>
        <w:ind w:left="-284" w:right="420"/>
        <w:jc w:val="both"/>
        <w:rPr>
          <w:rStyle w:val="a5"/>
          <w:sz w:val="30"/>
          <w:szCs w:val="30"/>
        </w:rPr>
      </w:pPr>
    </w:p>
    <w:p w:rsidR="00F17ECA" w:rsidRPr="00F17ECA" w:rsidRDefault="00F17ECA" w:rsidP="00F17ECA">
      <w:pPr>
        <w:pStyle w:val="rteleft"/>
        <w:spacing w:before="0" w:beforeAutospacing="0" w:after="0" w:afterAutospacing="0" w:line="0" w:lineRule="atLeast"/>
        <w:ind w:left="-284" w:right="420"/>
        <w:jc w:val="both"/>
        <w:rPr>
          <w:sz w:val="30"/>
          <w:szCs w:val="30"/>
        </w:rPr>
      </w:pPr>
      <w:r w:rsidRPr="00F17ECA">
        <w:rPr>
          <w:rStyle w:val="a5"/>
          <w:sz w:val="30"/>
          <w:szCs w:val="30"/>
        </w:rPr>
        <w:t>4.</w:t>
      </w:r>
      <w:hyperlink r:id="rId7" w:history="1">
        <w:r w:rsidRPr="00F17ECA">
          <w:rPr>
            <w:rStyle w:val="a3"/>
            <w:b/>
            <w:bCs/>
            <w:color w:val="auto"/>
            <w:sz w:val="30"/>
            <w:szCs w:val="30"/>
          </w:rPr>
          <w:t xml:space="preserve"> Проектная методика</w:t>
        </w:r>
      </w:hyperlink>
      <w:r w:rsidRPr="00F17ECA">
        <w:rPr>
          <w:rStyle w:val="a5"/>
          <w:sz w:val="30"/>
          <w:szCs w:val="30"/>
        </w:rPr>
        <w:t xml:space="preserve"> подходит детям от 4-5 лет</w:t>
      </w:r>
      <w:r w:rsidRPr="00F17ECA">
        <w:rPr>
          <w:sz w:val="30"/>
          <w:szCs w:val="30"/>
        </w:rPr>
        <w:t>. Педагог выбирает тему и посвящает ей серию занятий. Он предлагает разные виды деятельности, с помощью которых ребята узнают что-то интересное по теме проекта, даёт задания для самостоятельной работы (или с родителями, зависит от возраста). На завершающее занятие дети приносят творческие, масштабные для их возраста работы на заданную тему.</w:t>
      </w:r>
    </w:p>
    <w:p w:rsidR="00F17ECA" w:rsidRDefault="00F17ECA" w:rsidP="00F17ECA">
      <w:pPr>
        <w:pStyle w:val="rteleft"/>
        <w:spacing w:before="0" w:beforeAutospacing="0" w:after="0" w:afterAutospacing="0" w:line="0" w:lineRule="atLeast"/>
        <w:ind w:left="-284" w:right="420"/>
        <w:jc w:val="both"/>
        <w:rPr>
          <w:rStyle w:val="a5"/>
          <w:sz w:val="30"/>
          <w:szCs w:val="30"/>
          <w:u w:val="single"/>
        </w:rPr>
      </w:pPr>
    </w:p>
    <w:p w:rsidR="007C0112" w:rsidRPr="00F17ECA" w:rsidRDefault="00F17ECA" w:rsidP="00F17ECA">
      <w:pPr>
        <w:pStyle w:val="rteleft"/>
        <w:spacing w:before="0" w:beforeAutospacing="0" w:after="0" w:afterAutospacing="0" w:line="0" w:lineRule="atLeast"/>
        <w:ind w:left="-284" w:right="420"/>
        <w:jc w:val="both"/>
        <w:rPr>
          <w:sz w:val="30"/>
          <w:szCs w:val="30"/>
        </w:rPr>
      </w:pPr>
      <w:r w:rsidRPr="00F17ECA">
        <w:rPr>
          <w:rStyle w:val="a5"/>
          <w:sz w:val="30"/>
          <w:szCs w:val="30"/>
          <w:u w:val="single"/>
        </w:rPr>
        <w:t>5. Смешанная методика</w:t>
      </w:r>
      <w:r w:rsidRPr="00F17ECA">
        <w:rPr>
          <w:sz w:val="30"/>
          <w:szCs w:val="30"/>
        </w:rPr>
        <w:t xml:space="preserve"> – в ней вы по собственному усмотрению комбинируете другие методики, играете с ребёнком в игры, разучиваете песни, разрабатываете проекты и т.д. Главное достоинство методики – разнообразие. Вам будет проще заинтересовать малыша, он никогда не будет знать наперёд, чем вы будете заниматься сегодня.</w:t>
      </w:r>
      <w:bookmarkStart w:id="0" w:name="_GoBack"/>
      <w:bookmarkEnd w:id="0"/>
    </w:p>
    <w:sectPr w:rsidR="007C0112" w:rsidRPr="00F17ECA" w:rsidSect="00F17ECA">
      <w:pgSz w:w="11906" w:h="841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71"/>
    <w:rsid w:val="00025B8A"/>
    <w:rsid w:val="007C0112"/>
    <w:rsid w:val="00F17ECA"/>
    <w:rsid w:val="00F6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17ECA"/>
    <w:rPr>
      <w:color w:val="0000FF"/>
      <w:u w:val="single"/>
    </w:rPr>
  </w:style>
  <w:style w:type="paragraph" w:styleId="a4">
    <w:name w:val="Normal (Web)"/>
    <w:basedOn w:val="a"/>
    <w:semiHidden/>
    <w:unhideWhenUsed/>
    <w:rsid w:val="00F1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1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F1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17E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17ECA"/>
    <w:rPr>
      <w:color w:val="0000FF"/>
      <w:u w:val="single"/>
    </w:rPr>
  </w:style>
  <w:style w:type="paragraph" w:styleId="a4">
    <w:name w:val="Normal (Web)"/>
    <w:basedOn w:val="a"/>
    <w:semiHidden/>
    <w:unhideWhenUsed/>
    <w:rsid w:val="00F1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1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F1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17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7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nglish.ru/art/english_study2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rategplann.ru/estatiw/metodika-glena-domana-i-kulturnoe-razvitie-na-urokah-anglijskogo-jazyka.html" TargetMode="External"/><Relationship Id="rId5" Type="http://schemas.openxmlformats.org/officeDocument/2006/relationships/hyperlink" Target="http://www.metodikinz.ru/goods/?page=.englis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2018-10-28T14:05:00Z</dcterms:created>
  <dcterms:modified xsi:type="dcterms:W3CDTF">2018-10-28T14:11:00Z</dcterms:modified>
</cp:coreProperties>
</file>